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933F9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933F99">
        <w:rPr>
          <w:rFonts w:asciiTheme="minorHAnsi" w:hAnsiTheme="minorHAnsi" w:cstheme="minorHAnsi"/>
          <w:b/>
          <w:bCs/>
        </w:rPr>
        <w:t xml:space="preserve">Inexigibilidade nº </w:t>
      </w:r>
      <w:r w:rsidR="00A1524E">
        <w:rPr>
          <w:rFonts w:asciiTheme="minorHAnsi" w:hAnsiTheme="minorHAnsi" w:cstheme="minorHAnsi"/>
          <w:b/>
          <w:bCs/>
        </w:rPr>
        <w:t>3</w:t>
      </w:r>
      <w:r w:rsidR="002A2D74">
        <w:rPr>
          <w:rFonts w:asciiTheme="minorHAnsi" w:hAnsiTheme="minorHAnsi" w:cstheme="minorHAnsi"/>
          <w:b/>
          <w:bCs/>
        </w:rPr>
        <w:t>1</w:t>
      </w:r>
      <w:r w:rsidRPr="00933F99">
        <w:rPr>
          <w:rFonts w:asciiTheme="minorHAnsi" w:hAnsiTheme="minorHAnsi" w:cstheme="minorHAnsi"/>
          <w:b/>
          <w:bCs/>
        </w:rPr>
        <w:t>/2022</w:t>
      </w:r>
    </w:p>
    <w:p w:rsidR="00732F29" w:rsidRPr="00933F9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933F9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933F9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="Calibri" w:hAnsi="Calibri"/>
        </w:rPr>
        <w:t>ALAN FERREIRA MENEZES</w:t>
      </w:r>
      <w:r w:rsidR="00732F29" w:rsidRPr="00933F99">
        <w:rPr>
          <w:rFonts w:asciiTheme="minorHAnsi" w:hAnsiTheme="minorHAnsi" w:cstheme="minorHAnsi"/>
          <w:bCs w:val="0"/>
        </w:rPr>
        <w:t xml:space="preserve">, </w:t>
      </w:r>
      <w:r w:rsidR="00732F29" w:rsidRPr="00933F9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 xml:space="preserve">CONSIDERANDO </w:t>
      </w:r>
      <w:r w:rsidRPr="00933F9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722636" w:rsidRPr="00933F99">
        <w:rPr>
          <w:rFonts w:asciiTheme="minorHAnsi" w:hAnsiTheme="minorHAnsi" w:cstheme="minorHAnsi"/>
          <w:b w:val="0"/>
          <w:bCs w:val="0"/>
        </w:rPr>
        <w:t>3</w:t>
      </w:r>
      <w:r w:rsidR="00A1524E">
        <w:rPr>
          <w:rFonts w:asciiTheme="minorHAnsi" w:hAnsiTheme="minorHAnsi" w:cstheme="minorHAnsi"/>
          <w:b w:val="0"/>
          <w:bCs w:val="0"/>
        </w:rPr>
        <w:t>2</w:t>
      </w:r>
      <w:r w:rsidRPr="00933F9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933F99">
        <w:rPr>
          <w:rFonts w:asciiTheme="minorHAnsi" w:hAnsiTheme="minorHAnsi" w:cstheme="minorHAnsi"/>
          <w:bCs w:val="0"/>
        </w:rPr>
        <w:t>CONSIDERANDO</w:t>
      </w:r>
      <w:r w:rsidRPr="00933F9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933F9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933F99">
        <w:rPr>
          <w:rFonts w:asciiTheme="minorHAnsi" w:hAnsiTheme="minorHAnsi" w:cstheme="minorHAnsi"/>
          <w:bCs w:val="0"/>
        </w:rPr>
        <w:t xml:space="preserve">RESOLVE </w:t>
      </w:r>
      <w:r w:rsidRPr="00933F9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933F99">
        <w:rPr>
          <w:rFonts w:asciiTheme="minorHAnsi" w:hAnsiTheme="minorHAnsi" w:cstheme="minorHAnsi"/>
          <w:bCs w:val="0"/>
        </w:rPr>
        <w:t>INEXIGIBILIDADE</w:t>
      </w:r>
      <w:r w:rsidRPr="00933F99">
        <w:rPr>
          <w:rFonts w:asciiTheme="minorHAnsi" w:hAnsiTheme="minorHAnsi" w:cstheme="minorHAnsi"/>
          <w:b w:val="0"/>
          <w:bCs w:val="0"/>
        </w:rPr>
        <w:t xml:space="preserve"> </w:t>
      </w:r>
      <w:r w:rsidRPr="00933F99">
        <w:rPr>
          <w:rFonts w:asciiTheme="minorHAnsi" w:hAnsiTheme="minorHAnsi" w:cstheme="minorHAnsi"/>
          <w:b w:val="0"/>
        </w:rPr>
        <w:t>para o seguinte item:</w:t>
      </w:r>
    </w:p>
    <w:p w:rsidR="00722636" w:rsidRPr="00933F99" w:rsidRDefault="00732F29" w:rsidP="00AF13F4">
      <w:pPr>
        <w:tabs>
          <w:tab w:val="left" w:pos="0"/>
        </w:tabs>
        <w:spacing w:line="360" w:lineRule="auto"/>
        <w:ind w:right="850"/>
        <w:jc w:val="both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>Objeto</w:t>
      </w:r>
      <w:r w:rsidR="00177E82" w:rsidRPr="00933F99">
        <w:rPr>
          <w:rFonts w:asciiTheme="minorHAnsi" w:hAnsiTheme="minorHAnsi" w:cstheme="minorHAnsi"/>
          <w:b/>
        </w:rPr>
        <w:t>:</w:t>
      </w:r>
      <w:r w:rsidR="00177E82" w:rsidRPr="00933F99">
        <w:rPr>
          <w:rFonts w:asciiTheme="minorHAnsi" w:hAnsiTheme="minorHAnsi" w:cstheme="minorHAnsi"/>
          <w:lang w:eastAsia="x-none"/>
        </w:rPr>
        <w:t xml:space="preserve"> </w:t>
      </w:r>
      <w:r w:rsidR="002A2D74">
        <w:rPr>
          <w:rFonts w:asciiTheme="minorHAnsi" w:hAnsiTheme="minorHAnsi" w:cstheme="minorHAnsi"/>
          <w:lang w:eastAsia="x-none"/>
        </w:rPr>
        <w:t>U</w:t>
      </w:r>
      <w:r w:rsidR="002A2D74" w:rsidRPr="007A02A2">
        <w:rPr>
          <w:rFonts w:asciiTheme="minorHAnsi" w:hAnsiTheme="minorHAnsi" w:cstheme="minorHAnsi"/>
        </w:rPr>
        <w:t>ma inscrição no curso “Encontro Estadual: Atribuições e Obrigações do Poder Legislativo e Executivo – medidas de correção e orientação para a equipe de assessoria, Vereadores e servidores – pedidos de informação, julgamento de contas, oratória, comissões legislativas e sua atuação, diárias, ressarcimento de despesas e palestra especial: ações que podem levar a perda do mandato (</w:t>
      </w:r>
      <w:proofErr w:type="gramStart"/>
      <w:r w:rsidR="002A2D74" w:rsidRPr="007A02A2">
        <w:rPr>
          <w:rFonts w:asciiTheme="minorHAnsi" w:hAnsiTheme="minorHAnsi" w:cstheme="minorHAnsi"/>
        </w:rPr>
        <w:t>decoro,</w:t>
      </w:r>
      <w:proofErr w:type="gramEnd"/>
      <w:r w:rsidR="002A2D74" w:rsidRPr="007A02A2">
        <w:rPr>
          <w:rFonts w:asciiTheme="minorHAnsi" w:hAnsiTheme="minorHAnsi" w:cstheme="minorHAnsi"/>
        </w:rPr>
        <w:t xml:space="preserve"> crimes, condenação criminal e </w:t>
      </w:r>
      <w:proofErr w:type="spellStart"/>
      <w:r w:rsidR="002A2D74" w:rsidRPr="007A02A2">
        <w:rPr>
          <w:rFonts w:asciiTheme="minorHAnsi" w:hAnsiTheme="minorHAnsi" w:cstheme="minorHAnsi"/>
        </w:rPr>
        <w:t>etc</w:t>
      </w:r>
      <w:proofErr w:type="spellEnd"/>
      <w:r w:rsidR="002A2D74" w:rsidRPr="007A02A2">
        <w:rPr>
          <w:rFonts w:asciiTheme="minorHAnsi" w:hAnsiTheme="minorHAnsi" w:cstheme="minorHAnsi"/>
        </w:rPr>
        <w:t>).”Nos dias 04/10 à 07/10, para o Vereador Paulo Sérgio.</w:t>
      </w:r>
    </w:p>
    <w:p w:rsidR="004F62FB" w:rsidRPr="00933F99" w:rsidRDefault="004F62FB" w:rsidP="00AF13F4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Theme="minorHAnsi" w:hAnsiTheme="minorHAnsi" w:cstheme="minorHAnsi"/>
          <w:b w:val="0"/>
        </w:rPr>
        <w:t xml:space="preserve">Valor </w:t>
      </w:r>
      <w:r w:rsidR="00670258" w:rsidRPr="00933F99">
        <w:rPr>
          <w:rFonts w:asciiTheme="minorHAnsi" w:hAnsiTheme="minorHAnsi" w:cstheme="minorHAnsi"/>
          <w:b w:val="0"/>
        </w:rPr>
        <w:t>Unitário</w:t>
      </w:r>
      <w:r w:rsidRPr="00933F99">
        <w:rPr>
          <w:rFonts w:ascii="Calibri" w:hAnsi="Calibri" w:cs="Calibri"/>
          <w:b w:val="0"/>
          <w:bCs w:val="0"/>
        </w:rPr>
        <w:t xml:space="preserve">: R$ </w:t>
      </w:r>
      <w:r w:rsidR="00933F99" w:rsidRPr="00933F99">
        <w:rPr>
          <w:rFonts w:ascii="Calibri" w:hAnsi="Calibri" w:cs="Calibri"/>
          <w:b w:val="0"/>
          <w:bCs w:val="0"/>
        </w:rPr>
        <w:t>7</w:t>
      </w:r>
      <w:r w:rsidR="0033596A" w:rsidRPr="00933F99">
        <w:rPr>
          <w:rFonts w:ascii="Calibri" w:hAnsi="Calibri" w:cs="Calibri"/>
          <w:b w:val="0"/>
          <w:bCs w:val="0"/>
        </w:rPr>
        <w:t>50</w:t>
      </w:r>
      <w:r w:rsidRPr="00933F99">
        <w:rPr>
          <w:rFonts w:ascii="Calibri" w:hAnsi="Calibri" w:cs="Calibri"/>
          <w:b w:val="0"/>
          <w:bCs w:val="0"/>
        </w:rPr>
        <w:t>,00 (</w:t>
      </w:r>
      <w:r w:rsidR="00933F99" w:rsidRPr="00933F99">
        <w:rPr>
          <w:rFonts w:ascii="Calibri" w:hAnsi="Calibri" w:cs="Calibri"/>
          <w:b w:val="0"/>
          <w:bCs w:val="0"/>
        </w:rPr>
        <w:t>setecentos e cinquenta</w:t>
      </w:r>
      <w:r w:rsidR="0033596A" w:rsidRPr="00933F99">
        <w:rPr>
          <w:rFonts w:ascii="Calibri" w:hAnsi="Calibri" w:cs="Calibri"/>
          <w:b w:val="0"/>
          <w:bCs w:val="0"/>
        </w:rPr>
        <w:t xml:space="preserve"> </w:t>
      </w:r>
      <w:r w:rsidRPr="00933F99">
        <w:rPr>
          <w:rFonts w:ascii="Calibri" w:hAnsi="Calibri" w:cs="Calibri"/>
          <w:b w:val="0"/>
          <w:bCs w:val="0"/>
        </w:rPr>
        <w:t>reais).</w:t>
      </w:r>
    </w:p>
    <w:p w:rsidR="00670258" w:rsidRPr="00933F9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933F99">
        <w:rPr>
          <w:rFonts w:ascii="Calibri" w:hAnsi="Calibri" w:cs="Calibri"/>
          <w:b w:val="0"/>
          <w:bCs w:val="0"/>
        </w:rPr>
        <w:t xml:space="preserve">Valor Total: R$ </w:t>
      </w:r>
      <w:r w:rsidR="00933F99" w:rsidRPr="00933F99">
        <w:rPr>
          <w:rFonts w:ascii="Calibri" w:hAnsi="Calibri" w:cs="Calibri"/>
          <w:b w:val="0"/>
          <w:bCs w:val="0"/>
        </w:rPr>
        <w:t>750,00</w:t>
      </w:r>
      <w:r w:rsidRPr="00933F99">
        <w:rPr>
          <w:rFonts w:ascii="Calibri" w:hAnsi="Calibri" w:cs="Calibri"/>
          <w:b w:val="0"/>
          <w:bCs w:val="0"/>
        </w:rPr>
        <w:t xml:space="preserve"> (</w:t>
      </w:r>
      <w:r w:rsidR="00933F99" w:rsidRPr="00933F99">
        <w:rPr>
          <w:rFonts w:ascii="Calibri" w:hAnsi="Calibri" w:cs="Calibri"/>
          <w:b w:val="0"/>
          <w:bCs w:val="0"/>
        </w:rPr>
        <w:t>setecentos e cinquenta reais</w:t>
      </w:r>
      <w:r w:rsidRPr="00933F99">
        <w:rPr>
          <w:rFonts w:ascii="Calibri" w:hAnsi="Calibri" w:cs="Calibri"/>
          <w:b w:val="0"/>
          <w:bCs w:val="0"/>
        </w:rPr>
        <w:t>).</w:t>
      </w:r>
    </w:p>
    <w:p w:rsidR="0033596A" w:rsidRPr="00933F99" w:rsidRDefault="0033596A" w:rsidP="0033596A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Cs/>
        </w:rPr>
      </w:pPr>
      <w:r w:rsidRPr="00933F99">
        <w:rPr>
          <w:rFonts w:asciiTheme="minorHAnsi" w:hAnsiTheme="minorHAnsi" w:cstheme="minorHAnsi"/>
          <w:b/>
        </w:rPr>
        <w:t xml:space="preserve">Empresa: </w:t>
      </w:r>
      <w:proofErr w:type="spellStart"/>
      <w:r w:rsidRPr="00933F99">
        <w:rPr>
          <w:rFonts w:ascii="Calibri" w:hAnsi="Calibri" w:cs="Calibri"/>
          <w:b/>
          <w:color w:val="000000"/>
        </w:rPr>
        <w:t>Inlegis</w:t>
      </w:r>
      <w:proofErr w:type="spellEnd"/>
      <w:r w:rsidRPr="00933F99">
        <w:rPr>
          <w:rFonts w:ascii="Calibri" w:hAnsi="Calibri" w:cs="Calibri"/>
          <w:b/>
          <w:color w:val="000000"/>
        </w:rPr>
        <w:t xml:space="preserve"> Consultoria e Treinamento </w:t>
      </w:r>
      <w:proofErr w:type="spellStart"/>
      <w:r w:rsidRPr="00933F99">
        <w:rPr>
          <w:rFonts w:ascii="Calibri" w:hAnsi="Calibri" w:cs="Calibri"/>
          <w:b/>
          <w:color w:val="000000"/>
        </w:rPr>
        <w:t>Eireli</w:t>
      </w:r>
      <w:proofErr w:type="spellEnd"/>
      <w:r w:rsidRPr="00933F99">
        <w:rPr>
          <w:rFonts w:ascii="Calibri" w:hAnsi="Calibri" w:cs="Calibri"/>
          <w:b/>
        </w:rPr>
        <w:t xml:space="preserve">, CNPJ 30.050.141/0001-80, localizada na Rua TV </w:t>
      </w:r>
      <w:proofErr w:type="spellStart"/>
      <w:r w:rsidRPr="00933F99">
        <w:rPr>
          <w:rFonts w:ascii="Calibri" w:hAnsi="Calibri" w:cs="Calibri"/>
          <w:b/>
        </w:rPr>
        <w:t>Tuyuty</w:t>
      </w:r>
      <w:proofErr w:type="spellEnd"/>
      <w:r w:rsidRPr="00933F99">
        <w:rPr>
          <w:rFonts w:ascii="Calibri" w:hAnsi="Calibri" w:cs="Calibri"/>
          <w:b/>
        </w:rPr>
        <w:t xml:space="preserve">, 53, </w:t>
      </w:r>
      <w:proofErr w:type="spellStart"/>
      <w:r w:rsidRPr="00933F99">
        <w:rPr>
          <w:rFonts w:ascii="Calibri" w:hAnsi="Calibri" w:cs="Calibri"/>
          <w:b/>
        </w:rPr>
        <w:t>Apt</w:t>
      </w:r>
      <w:proofErr w:type="spellEnd"/>
      <w:r w:rsidRPr="00933F99">
        <w:rPr>
          <w:rFonts w:ascii="Calibri" w:hAnsi="Calibri" w:cs="Calibri"/>
          <w:b/>
        </w:rPr>
        <w:t xml:space="preserve"> 503, Porto Alegre – RS. </w:t>
      </w:r>
    </w:p>
    <w:p w:rsidR="0033596A" w:rsidRPr="00933F9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933F99">
        <w:rPr>
          <w:rFonts w:asciiTheme="minorHAnsi" w:hAnsiTheme="minorHAnsi" w:cstheme="minorHAnsi"/>
          <w:b/>
          <w:bCs/>
        </w:rPr>
        <w:t xml:space="preserve">Embasamento legal: </w:t>
      </w:r>
      <w:r w:rsidRPr="00933F99">
        <w:rPr>
          <w:rFonts w:asciiTheme="minorHAnsi" w:hAnsiTheme="minorHAnsi" w:cstheme="minorHAnsi"/>
          <w:bCs/>
        </w:rPr>
        <w:t>A</w:t>
      </w:r>
      <w:r w:rsidRPr="00933F99">
        <w:rPr>
          <w:rFonts w:asciiTheme="minorHAnsi" w:hAnsiTheme="minorHAnsi" w:cstheme="minorHAnsi"/>
          <w:color w:val="000000"/>
        </w:rPr>
        <w:t>rtigo 72, c/c Art. 74, III, Letra F, ambos da Lei</w:t>
      </w:r>
      <w:proofErr w:type="gramStart"/>
      <w:r w:rsidRPr="00933F99">
        <w:rPr>
          <w:rFonts w:asciiTheme="minorHAnsi" w:hAnsiTheme="minorHAnsi" w:cstheme="minorHAnsi"/>
          <w:color w:val="000000"/>
        </w:rPr>
        <w:t xml:space="preserve">  </w:t>
      </w:r>
      <w:proofErr w:type="gramEnd"/>
      <w:r w:rsidRPr="00933F99">
        <w:rPr>
          <w:rFonts w:asciiTheme="minorHAnsi" w:hAnsiTheme="minorHAnsi" w:cstheme="minorHAnsi"/>
          <w:color w:val="000000"/>
        </w:rPr>
        <w:t>nº 14.133/21.</w:t>
      </w: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PUBLIQUE-SE.</w:t>
      </w: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</w:rPr>
        <w:t>São Jerônimo,</w:t>
      </w:r>
      <w:r w:rsidR="00786579" w:rsidRPr="00933F99">
        <w:rPr>
          <w:rFonts w:asciiTheme="minorHAnsi" w:hAnsiTheme="minorHAnsi" w:cstheme="minorHAnsi"/>
        </w:rPr>
        <w:t xml:space="preserve"> </w:t>
      </w:r>
      <w:r w:rsidR="00A1524E">
        <w:rPr>
          <w:rFonts w:asciiTheme="minorHAnsi" w:hAnsiTheme="minorHAnsi" w:cstheme="minorHAnsi"/>
        </w:rPr>
        <w:t>04</w:t>
      </w:r>
      <w:r w:rsidRPr="00933F99">
        <w:rPr>
          <w:rFonts w:asciiTheme="minorHAnsi" w:hAnsiTheme="minorHAnsi" w:cstheme="minorHAnsi"/>
        </w:rPr>
        <w:t xml:space="preserve"> de </w:t>
      </w:r>
      <w:r w:rsidR="00A1524E">
        <w:rPr>
          <w:rFonts w:asciiTheme="minorHAnsi" w:hAnsiTheme="minorHAnsi" w:cstheme="minorHAnsi"/>
        </w:rPr>
        <w:t>outubro</w:t>
      </w:r>
      <w:r w:rsidRPr="00933F99">
        <w:rPr>
          <w:rFonts w:asciiTheme="minorHAnsi" w:hAnsiTheme="minorHAnsi" w:cstheme="minorHAnsi"/>
        </w:rPr>
        <w:t xml:space="preserve"> </w:t>
      </w:r>
      <w:proofErr w:type="spellStart"/>
      <w:r w:rsidRPr="00933F99">
        <w:rPr>
          <w:rFonts w:asciiTheme="minorHAnsi" w:hAnsiTheme="minorHAnsi" w:cstheme="minorHAnsi"/>
        </w:rPr>
        <w:t>de</w:t>
      </w:r>
      <w:proofErr w:type="spellEnd"/>
      <w:r w:rsidRPr="00933F99">
        <w:rPr>
          <w:rFonts w:asciiTheme="minorHAnsi" w:hAnsiTheme="minorHAnsi" w:cstheme="minorHAnsi"/>
        </w:rPr>
        <w:t xml:space="preserve"> 202</w:t>
      </w:r>
      <w:r w:rsidR="00B504C1" w:rsidRPr="00933F99">
        <w:rPr>
          <w:rFonts w:asciiTheme="minorHAnsi" w:hAnsiTheme="minorHAnsi" w:cstheme="minorHAnsi"/>
        </w:rPr>
        <w:t>2</w:t>
      </w:r>
      <w:r w:rsidRPr="00933F99">
        <w:rPr>
          <w:rFonts w:asciiTheme="minorHAnsi" w:hAnsiTheme="minorHAnsi" w:cstheme="minorHAnsi"/>
        </w:rPr>
        <w:t>.</w:t>
      </w: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933F9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933F99">
        <w:rPr>
          <w:rFonts w:asciiTheme="minorHAnsi" w:hAnsiTheme="minorHAnsi" w:cstheme="minorHAnsi"/>
          <w:b/>
        </w:rPr>
        <w:tab/>
        <w:t xml:space="preserve">          </w:t>
      </w:r>
      <w:r w:rsidR="00B915A5" w:rsidRPr="00933F99">
        <w:rPr>
          <w:rFonts w:asciiTheme="minorHAnsi" w:hAnsiTheme="minorHAnsi" w:cstheme="minorHAnsi"/>
          <w:b/>
        </w:rPr>
        <w:t>Alan Ferreira Menezes</w:t>
      </w:r>
    </w:p>
    <w:p w:rsidR="00732F29" w:rsidRPr="00933F9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933F9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933F99">
        <w:rPr>
          <w:rFonts w:asciiTheme="minorHAnsi" w:hAnsiTheme="minorHAnsi" w:cstheme="minorHAnsi"/>
          <w:b/>
        </w:rPr>
        <w:t xml:space="preserve"> </w:t>
      </w:r>
      <w:r w:rsidR="00B915A5" w:rsidRPr="00933F99">
        <w:rPr>
          <w:rFonts w:asciiTheme="minorHAnsi" w:hAnsiTheme="minorHAnsi" w:cstheme="minorHAnsi"/>
          <w:b/>
        </w:rPr>
        <w:t xml:space="preserve">                </w:t>
      </w:r>
      <w:r w:rsidR="00732F29" w:rsidRPr="00933F9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933F9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933F9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0E" w:rsidRDefault="0049550E">
      <w:r>
        <w:separator/>
      </w:r>
    </w:p>
  </w:endnote>
  <w:endnote w:type="continuationSeparator" w:id="0">
    <w:p w:rsidR="0049550E" w:rsidRDefault="0049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0E" w:rsidRDefault="0049550E">
      <w:r>
        <w:separator/>
      </w:r>
    </w:p>
  </w:footnote>
  <w:footnote w:type="continuationSeparator" w:id="0">
    <w:p w:rsidR="0049550E" w:rsidRDefault="00495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49550E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631512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2D74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9550E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2636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5F23"/>
    <w:rsid w:val="008155F8"/>
    <w:rsid w:val="00835510"/>
    <w:rsid w:val="00842589"/>
    <w:rsid w:val="008537AB"/>
    <w:rsid w:val="00885ED0"/>
    <w:rsid w:val="00886AD6"/>
    <w:rsid w:val="00887562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3F99"/>
    <w:rsid w:val="009352AD"/>
    <w:rsid w:val="0094644E"/>
    <w:rsid w:val="00973D8F"/>
    <w:rsid w:val="00984AB4"/>
    <w:rsid w:val="00986E0B"/>
    <w:rsid w:val="00987A31"/>
    <w:rsid w:val="00994508"/>
    <w:rsid w:val="009B34CA"/>
    <w:rsid w:val="009C234B"/>
    <w:rsid w:val="009C3451"/>
    <w:rsid w:val="009C4FB5"/>
    <w:rsid w:val="009C5BB0"/>
    <w:rsid w:val="00A00C59"/>
    <w:rsid w:val="00A1524E"/>
    <w:rsid w:val="00A32BCC"/>
    <w:rsid w:val="00A4751F"/>
    <w:rsid w:val="00A54C84"/>
    <w:rsid w:val="00A91E22"/>
    <w:rsid w:val="00AE2B03"/>
    <w:rsid w:val="00AF13F4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E4CA4"/>
    <w:rsid w:val="00BF44E2"/>
    <w:rsid w:val="00BF4746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316BE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461F4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F265-F862-4A6C-91A2-945B7D5B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2022-10-03T18:10:00Z</cp:lastPrinted>
  <dcterms:created xsi:type="dcterms:W3CDTF">2022-10-03T18:12:00Z</dcterms:created>
  <dcterms:modified xsi:type="dcterms:W3CDTF">2022-10-03T18:12:00Z</dcterms:modified>
</cp:coreProperties>
</file>